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B1AEC" w14:textId="77777777" w:rsidR="00BD13C6" w:rsidRDefault="00BD13C6">
      <w:pPr>
        <w:pStyle w:val="Titreprincipal"/>
        <w:ind w:left="1134" w:right="0"/>
        <w:rPr>
          <w:sz w:val="28"/>
        </w:rPr>
      </w:pPr>
    </w:p>
    <w:p w14:paraId="1994C6CC" w14:textId="77777777" w:rsidR="00BD13C6" w:rsidRDefault="000F1F40">
      <w:pPr>
        <w:pStyle w:val="Titreprincipal"/>
        <w:pBdr>
          <w:top w:val="single" w:sz="4" w:space="1" w:color="000001" w:shadow="1"/>
          <w:left w:val="single" w:sz="4" w:space="4" w:color="000001" w:shadow="1"/>
          <w:bottom w:val="single" w:sz="4" w:space="1" w:color="000001" w:shadow="1"/>
          <w:right w:val="single" w:sz="4" w:space="4" w:color="000001" w:shadow="1"/>
        </w:pBdr>
        <w:ind w:left="1134" w:right="0"/>
      </w:pPr>
      <w:r>
        <w:rPr>
          <w:sz w:val="28"/>
        </w:rPr>
        <w:t>LA SECTION</w:t>
      </w:r>
    </w:p>
    <w:p w14:paraId="7B9B4BA2" w14:textId="77777777" w:rsidR="00BD13C6" w:rsidRDefault="00BD13C6">
      <w:pPr>
        <w:ind w:left="1134"/>
        <w:rPr>
          <w:sz w:val="24"/>
        </w:rPr>
      </w:pPr>
    </w:p>
    <w:p w14:paraId="0FB189A7" w14:textId="77777777" w:rsidR="00BD13C6" w:rsidRDefault="00BD13C6">
      <w:pPr>
        <w:ind w:left="1134"/>
        <w:rPr>
          <w:sz w:val="24"/>
        </w:rPr>
      </w:pPr>
    </w:p>
    <w:p w14:paraId="28FA92A0" w14:textId="77777777" w:rsidR="00BD13C6" w:rsidRDefault="00BD13C6">
      <w:pPr>
        <w:ind w:left="1134"/>
        <w:rPr>
          <w:sz w:val="24"/>
        </w:rPr>
      </w:pPr>
    </w:p>
    <w:p w14:paraId="2FD7DE7D" w14:textId="6CBCDA28" w:rsidR="00BD13C6" w:rsidRDefault="000F1F40">
      <w:pPr>
        <w:pStyle w:val="Corpsdetexte"/>
        <w:spacing w:after="120" w:line="240" w:lineRule="auto"/>
        <w:ind w:left="1134"/>
      </w:pPr>
      <w:r>
        <w:t>Le bur</w:t>
      </w:r>
      <w:r w:rsidR="00C756DB">
        <w:t xml:space="preserve">eau d'animation est composé de </w:t>
      </w:r>
      <w:r w:rsidR="00824E55">
        <w:t>9</w:t>
      </w:r>
      <w:r>
        <w:t xml:space="preserve"> personnes :</w:t>
      </w:r>
    </w:p>
    <w:p w14:paraId="077F3D80" w14:textId="77777777" w:rsidR="00BD13C6" w:rsidRDefault="000F1F40">
      <w:pPr>
        <w:numPr>
          <w:ilvl w:val="0"/>
          <w:numId w:val="1"/>
        </w:numPr>
        <w:ind w:left="2058" w:hanging="357"/>
        <w:rPr>
          <w:sz w:val="24"/>
        </w:rPr>
      </w:pPr>
      <w:r>
        <w:rPr>
          <w:sz w:val="24"/>
        </w:rPr>
        <w:t>Pierre CLUZEL, responsable</w:t>
      </w:r>
    </w:p>
    <w:p w14:paraId="3767140B" w14:textId="77777777" w:rsidR="00BD13C6" w:rsidRDefault="000F1F40">
      <w:pPr>
        <w:numPr>
          <w:ilvl w:val="0"/>
          <w:numId w:val="1"/>
        </w:numPr>
        <w:ind w:left="2058" w:hanging="357"/>
        <w:rPr>
          <w:sz w:val="24"/>
        </w:rPr>
      </w:pPr>
      <w:r>
        <w:rPr>
          <w:sz w:val="24"/>
        </w:rPr>
        <w:t>Marie-Odile BOURDON, secrétaire</w:t>
      </w:r>
    </w:p>
    <w:p w14:paraId="0878BAD9" w14:textId="77777777" w:rsidR="00BD13C6" w:rsidRDefault="000F1F40">
      <w:pPr>
        <w:numPr>
          <w:ilvl w:val="0"/>
          <w:numId w:val="1"/>
        </w:numPr>
        <w:ind w:left="2058" w:hanging="357"/>
        <w:rPr>
          <w:sz w:val="24"/>
        </w:rPr>
      </w:pPr>
      <w:r>
        <w:rPr>
          <w:sz w:val="24"/>
        </w:rPr>
        <w:t xml:space="preserve">Françoise GORBANA, </w:t>
      </w:r>
      <w:r w:rsidR="007E335E">
        <w:rPr>
          <w:sz w:val="24"/>
        </w:rPr>
        <w:t xml:space="preserve">Trésorière et </w:t>
      </w:r>
      <w:r>
        <w:rPr>
          <w:sz w:val="24"/>
        </w:rPr>
        <w:t>chargée des sorties mensuelles</w:t>
      </w:r>
    </w:p>
    <w:p w14:paraId="1AA4C9F0" w14:textId="0A391498" w:rsidR="00BD13C6" w:rsidRDefault="000F1F40">
      <w:pPr>
        <w:numPr>
          <w:ilvl w:val="0"/>
          <w:numId w:val="1"/>
        </w:numPr>
        <w:ind w:left="2058" w:hanging="357"/>
        <w:rPr>
          <w:sz w:val="24"/>
        </w:rPr>
      </w:pPr>
      <w:r>
        <w:rPr>
          <w:sz w:val="24"/>
        </w:rPr>
        <w:t xml:space="preserve">Richard GENEVIER, </w:t>
      </w:r>
      <w:r w:rsidR="004A2ED5">
        <w:rPr>
          <w:sz w:val="24"/>
        </w:rPr>
        <w:t>C</w:t>
      </w:r>
      <w:r>
        <w:rPr>
          <w:sz w:val="24"/>
        </w:rPr>
        <w:t>apitaine des équipes de compétitions</w:t>
      </w:r>
    </w:p>
    <w:p w14:paraId="3EE3AB05" w14:textId="77777777" w:rsidR="00BD13C6" w:rsidRDefault="000F1F40">
      <w:pPr>
        <w:numPr>
          <w:ilvl w:val="0"/>
          <w:numId w:val="1"/>
        </w:numPr>
        <w:ind w:left="2058" w:hanging="357"/>
        <w:rPr>
          <w:sz w:val="24"/>
        </w:rPr>
      </w:pPr>
      <w:r>
        <w:rPr>
          <w:sz w:val="24"/>
        </w:rPr>
        <w:t>Marie-Nicole DUBOIS, chargé</w:t>
      </w:r>
      <w:r w:rsidR="00F15B6F">
        <w:rPr>
          <w:sz w:val="24"/>
        </w:rPr>
        <w:t>e</w:t>
      </w:r>
      <w:r>
        <w:rPr>
          <w:sz w:val="24"/>
        </w:rPr>
        <w:t xml:space="preserve"> de la communication</w:t>
      </w:r>
    </w:p>
    <w:p w14:paraId="3F24A673" w14:textId="2FE6815C" w:rsidR="00BD13C6" w:rsidRDefault="000F1F40">
      <w:pPr>
        <w:numPr>
          <w:ilvl w:val="0"/>
          <w:numId w:val="2"/>
        </w:numPr>
        <w:ind w:left="2058" w:hanging="357"/>
        <w:rPr>
          <w:sz w:val="24"/>
        </w:rPr>
      </w:pPr>
      <w:r>
        <w:rPr>
          <w:sz w:val="24"/>
        </w:rPr>
        <w:t>Guy ROSSIGNOL</w:t>
      </w:r>
      <w:r w:rsidR="00053D12">
        <w:rPr>
          <w:sz w:val="24"/>
        </w:rPr>
        <w:t>, webmestre, administration du site Web</w:t>
      </w:r>
    </w:p>
    <w:p w14:paraId="7C125620" w14:textId="77777777" w:rsidR="00BD13C6" w:rsidRDefault="000F1F40">
      <w:pPr>
        <w:numPr>
          <w:ilvl w:val="0"/>
          <w:numId w:val="2"/>
        </w:numPr>
        <w:ind w:left="2058" w:hanging="357"/>
        <w:rPr>
          <w:sz w:val="24"/>
        </w:rPr>
      </w:pPr>
      <w:r>
        <w:rPr>
          <w:sz w:val="24"/>
        </w:rPr>
        <w:t>Gérald PACIOSELLI</w:t>
      </w:r>
      <w:r w:rsidR="00053D12">
        <w:rPr>
          <w:sz w:val="24"/>
        </w:rPr>
        <w:t>, chargé des compétitions fédérales, administration du site web</w:t>
      </w:r>
    </w:p>
    <w:p w14:paraId="240A177C" w14:textId="6472266D" w:rsidR="00824E55" w:rsidRDefault="00824E55">
      <w:pPr>
        <w:numPr>
          <w:ilvl w:val="0"/>
          <w:numId w:val="2"/>
        </w:numPr>
        <w:ind w:left="2058" w:hanging="357"/>
        <w:rPr>
          <w:sz w:val="24"/>
        </w:rPr>
      </w:pPr>
      <w:r>
        <w:rPr>
          <w:sz w:val="24"/>
        </w:rPr>
        <w:t>Philippe DUMAS, chargé du Chrisam (compétition interne)</w:t>
      </w:r>
    </w:p>
    <w:p w14:paraId="10BA74F1" w14:textId="163E82DF" w:rsidR="00824E55" w:rsidRDefault="00824E55">
      <w:pPr>
        <w:numPr>
          <w:ilvl w:val="0"/>
          <w:numId w:val="2"/>
        </w:numPr>
        <w:ind w:left="2058" w:hanging="357"/>
        <w:rPr>
          <w:sz w:val="24"/>
        </w:rPr>
      </w:pPr>
      <w:r>
        <w:rPr>
          <w:sz w:val="24"/>
        </w:rPr>
        <w:t>David PIVETEAU,</w:t>
      </w:r>
      <w:r w:rsidRPr="00824E55">
        <w:rPr>
          <w:sz w:val="24"/>
        </w:rPr>
        <w:t xml:space="preserve"> </w:t>
      </w:r>
      <w:r>
        <w:rPr>
          <w:sz w:val="24"/>
        </w:rPr>
        <w:t>webmestre, administration du site Web en soutien à Guy Rossignol</w:t>
      </w:r>
      <w:r w:rsidR="00A72559">
        <w:rPr>
          <w:sz w:val="24"/>
        </w:rPr>
        <w:t xml:space="preserve"> et chargé des sorties </w:t>
      </w:r>
      <w:r w:rsidR="003D6DDF">
        <w:rPr>
          <w:sz w:val="24"/>
        </w:rPr>
        <w:t>« </w:t>
      </w:r>
      <w:r w:rsidR="00A72559">
        <w:rPr>
          <w:sz w:val="24"/>
        </w:rPr>
        <w:t>débutants</w:t>
      </w:r>
      <w:r w:rsidR="003D6DDF">
        <w:rPr>
          <w:sz w:val="24"/>
        </w:rPr>
        <w:t> »</w:t>
      </w:r>
    </w:p>
    <w:p w14:paraId="3010CC56" w14:textId="25B7B7E5" w:rsidR="003D6DDF" w:rsidRDefault="003D6DDF">
      <w:pPr>
        <w:numPr>
          <w:ilvl w:val="0"/>
          <w:numId w:val="2"/>
        </w:numPr>
        <w:ind w:left="2058" w:hanging="357"/>
        <w:rPr>
          <w:sz w:val="24"/>
        </w:rPr>
      </w:pPr>
      <w:r>
        <w:rPr>
          <w:sz w:val="24"/>
        </w:rPr>
        <w:t>Sylvain DEROO</w:t>
      </w:r>
    </w:p>
    <w:p w14:paraId="667F0D59" w14:textId="77777777" w:rsidR="00BD13C6" w:rsidRDefault="000F1F40">
      <w:pPr>
        <w:pStyle w:val="Titre1"/>
        <w:spacing w:before="120"/>
        <w:ind w:left="1134"/>
      </w:pPr>
      <w:r>
        <w:rPr>
          <w:u w:val="single"/>
        </w:rPr>
        <w:t>1 / Composition de la section</w:t>
      </w:r>
    </w:p>
    <w:p w14:paraId="332FF5C3" w14:textId="40A207AF" w:rsidR="00BD13C6" w:rsidRDefault="007B329D">
      <w:pPr>
        <w:spacing w:before="120" w:after="120"/>
        <w:ind w:left="1134"/>
        <w:jc w:val="both"/>
      </w:pPr>
      <w:r>
        <w:rPr>
          <w:sz w:val="24"/>
        </w:rPr>
        <w:t xml:space="preserve">La section regroupe </w:t>
      </w:r>
      <w:r w:rsidR="00AA2150">
        <w:rPr>
          <w:sz w:val="24"/>
        </w:rPr>
        <w:t>6</w:t>
      </w:r>
      <w:r w:rsidR="00216BA2">
        <w:rPr>
          <w:sz w:val="24"/>
        </w:rPr>
        <w:t>1</w:t>
      </w:r>
      <w:r w:rsidR="00D60FE0">
        <w:rPr>
          <w:sz w:val="24"/>
        </w:rPr>
        <w:t xml:space="preserve"> adhérents</w:t>
      </w:r>
      <w:r w:rsidR="00F84C79">
        <w:rPr>
          <w:sz w:val="24"/>
        </w:rPr>
        <w:t xml:space="preserve"> contre </w:t>
      </w:r>
      <w:r w:rsidR="00175543">
        <w:rPr>
          <w:sz w:val="24"/>
        </w:rPr>
        <w:t>7</w:t>
      </w:r>
      <w:r w:rsidR="00AA2150">
        <w:rPr>
          <w:sz w:val="24"/>
        </w:rPr>
        <w:t>8</w:t>
      </w:r>
      <w:r>
        <w:rPr>
          <w:sz w:val="24"/>
        </w:rPr>
        <w:t xml:space="preserve"> </w:t>
      </w:r>
      <w:r w:rsidR="00F84C79">
        <w:rPr>
          <w:sz w:val="24"/>
        </w:rPr>
        <w:t>la saison passée.</w:t>
      </w:r>
    </w:p>
    <w:p w14:paraId="51F3F8EE" w14:textId="35661F57" w:rsidR="00BD13C6" w:rsidRDefault="000F1F40">
      <w:pPr>
        <w:pStyle w:val="Corpsdetexte"/>
        <w:spacing w:after="120" w:line="240" w:lineRule="auto"/>
        <w:ind w:left="1134"/>
        <w:jc w:val="both"/>
        <w:rPr>
          <w:i/>
          <w:u w:val="single"/>
        </w:rPr>
      </w:pPr>
      <w:r>
        <w:t xml:space="preserve">La répartition est de </w:t>
      </w:r>
      <w:r w:rsidR="00AA2150">
        <w:t>3</w:t>
      </w:r>
      <w:r w:rsidR="00216BA2">
        <w:t>5</w:t>
      </w:r>
      <w:r>
        <w:t xml:space="preserve"> hommes pour</w:t>
      </w:r>
      <w:r w:rsidR="00D93FFB">
        <w:t xml:space="preserve"> </w:t>
      </w:r>
      <w:r w:rsidR="00AA2150">
        <w:t>2</w:t>
      </w:r>
      <w:r w:rsidR="00216BA2">
        <w:t>6</w:t>
      </w:r>
      <w:r>
        <w:t xml:space="preserve"> f</w:t>
      </w:r>
      <w:r w:rsidR="00D60FE0">
        <w:t xml:space="preserve">emmes, soit un pourcentage de </w:t>
      </w:r>
      <w:r w:rsidR="00053A0D">
        <w:t>5</w:t>
      </w:r>
      <w:r w:rsidR="00216BA2">
        <w:t>7</w:t>
      </w:r>
      <w:r w:rsidR="00053A0D">
        <w:t xml:space="preserve"> </w:t>
      </w:r>
      <w:r w:rsidR="001441E1">
        <w:t>%</w:t>
      </w:r>
      <w:r w:rsidR="007B329D">
        <w:t xml:space="preserve"> d’hommes et de</w:t>
      </w:r>
      <w:r>
        <w:t xml:space="preserve"> </w:t>
      </w:r>
      <w:r w:rsidR="00AA2150">
        <w:t>4</w:t>
      </w:r>
      <w:r w:rsidR="00216BA2">
        <w:t>3</w:t>
      </w:r>
      <w:r w:rsidR="00053A0D">
        <w:t xml:space="preserve"> </w:t>
      </w:r>
      <w:r>
        <w:t>% de femmes.</w:t>
      </w:r>
    </w:p>
    <w:p w14:paraId="17A19A0E" w14:textId="722D3555" w:rsidR="00BD13C6" w:rsidRDefault="000F1F40">
      <w:pPr>
        <w:ind w:left="1134"/>
        <w:rPr>
          <w:sz w:val="24"/>
        </w:rPr>
      </w:pPr>
      <w:r>
        <w:rPr>
          <w:i/>
          <w:sz w:val="24"/>
          <w:u w:val="single"/>
        </w:rPr>
        <w:t>1.1 Répartition par catégories</w:t>
      </w:r>
    </w:p>
    <w:p w14:paraId="2D9FCB87" w14:textId="77777777" w:rsidR="00BD13C6" w:rsidRDefault="00BD13C6">
      <w:pPr>
        <w:ind w:left="1134"/>
        <w:rPr>
          <w:sz w:val="24"/>
        </w:rPr>
      </w:pPr>
    </w:p>
    <w:tbl>
      <w:tblPr>
        <w:tblW w:w="6160" w:type="dxa"/>
        <w:tblInd w:w="11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280"/>
        <w:gridCol w:w="1280"/>
      </w:tblGrid>
      <w:tr w:rsidR="00CC32CA" w:rsidRPr="00CC32CA" w14:paraId="6F140EE6" w14:textId="77777777" w:rsidTr="00766C2C">
        <w:trPr>
          <w:trHeight w:val="31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0724D" w14:textId="77777777" w:rsidR="00CC32CA" w:rsidRPr="00CC32CA" w:rsidRDefault="00CC32CA" w:rsidP="00CC32C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bookmarkStart w:id="0" w:name="_1280497939"/>
            <w:bookmarkStart w:id="1" w:name="_1280498118"/>
            <w:bookmarkStart w:id="2" w:name="_1280498337"/>
            <w:bookmarkStart w:id="3" w:name="_1280498358"/>
            <w:bookmarkStart w:id="4" w:name="_1375356387"/>
            <w:bookmarkStart w:id="5" w:name="_1406624150"/>
            <w:bookmarkStart w:id="6" w:name="_MON_150003805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r w:rsidRPr="00CC32C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Catégories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AA5F" w14:textId="77777777" w:rsidR="00CC32CA" w:rsidRPr="00CC32CA" w:rsidRDefault="00CC32CA" w:rsidP="00CC32C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CC32C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Nombre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DD367" w14:textId="77777777" w:rsidR="00CC32CA" w:rsidRPr="00CC32CA" w:rsidRDefault="00CC32CA" w:rsidP="00CC32C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CC32C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%</w:t>
            </w:r>
          </w:p>
        </w:tc>
      </w:tr>
      <w:tr w:rsidR="00CC32CA" w:rsidRPr="00CC32CA" w14:paraId="33C76256" w14:textId="77777777" w:rsidTr="00C339E7">
        <w:trPr>
          <w:trHeight w:val="31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C90C0" w14:textId="77777777" w:rsidR="00CC32CA" w:rsidRPr="00CC32CA" w:rsidRDefault="00CC32CA" w:rsidP="00CC32CA">
            <w:pPr>
              <w:suppressAutoHyphens w:val="0"/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</w:pPr>
            <w:r w:rsidRPr="00CC32CA"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Finances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A180C" w14:textId="74B3FBE6" w:rsidR="00CC32CA" w:rsidRPr="00CC32CA" w:rsidRDefault="009A1FB2" w:rsidP="00CC32CA">
            <w:pPr>
              <w:suppressAutoHyphens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3</w:t>
            </w:r>
            <w:r w:rsidR="006E2A64"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97FC3" w14:textId="3A68F2B4" w:rsidR="00CC32CA" w:rsidRPr="00CC32CA" w:rsidRDefault="00D45D44" w:rsidP="00CC32CA">
            <w:pPr>
              <w:suppressAutoHyphens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5</w:t>
            </w:r>
            <w:r w:rsidR="007249B2"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9</w:t>
            </w:r>
            <w:r w:rsidR="00B83C1A"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 xml:space="preserve"> %</w:t>
            </w:r>
          </w:p>
        </w:tc>
      </w:tr>
      <w:tr w:rsidR="00CC32CA" w:rsidRPr="00CC32CA" w14:paraId="5B11F2E1" w14:textId="77777777" w:rsidTr="00C339E7">
        <w:trPr>
          <w:trHeight w:val="31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458E2" w14:textId="77777777" w:rsidR="00CC32CA" w:rsidRPr="00CC32CA" w:rsidRDefault="00CC32CA" w:rsidP="00CC32CA">
            <w:pPr>
              <w:suppressAutoHyphens w:val="0"/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</w:pPr>
            <w:r w:rsidRPr="00CC32CA"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Conjoints finances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28F33" w14:textId="34FDBDED" w:rsidR="00CC32CA" w:rsidRPr="00CC32CA" w:rsidRDefault="006E2A64" w:rsidP="00CC32CA">
            <w:pPr>
              <w:suppressAutoHyphens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C5ABD" w14:textId="427C48C4" w:rsidR="00CC32CA" w:rsidRPr="00CC32CA" w:rsidRDefault="007249B2" w:rsidP="00CC32CA">
            <w:pPr>
              <w:suppressAutoHyphens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10</w:t>
            </w:r>
            <w:r w:rsidR="00B83C1A"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 xml:space="preserve"> %</w:t>
            </w:r>
          </w:p>
        </w:tc>
      </w:tr>
      <w:tr w:rsidR="00CC32CA" w:rsidRPr="00CC32CA" w14:paraId="1228A6E8" w14:textId="77777777" w:rsidTr="00C339E7">
        <w:trPr>
          <w:trHeight w:val="31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662E6" w14:textId="77777777" w:rsidR="00CC32CA" w:rsidRPr="00CC32CA" w:rsidRDefault="00CC32CA" w:rsidP="00CC32CA">
            <w:pPr>
              <w:suppressAutoHyphens w:val="0"/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</w:pPr>
            <w:r w:rsidRPr="00CC32CA"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Extérieurs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CDFEE" w14:textId="7373435E" w:rsidR="00CC32CA" w:rsidRPr="00CC32CA" w:rsidRDefault="006E2A64" w:rsidP="00CC32CA">
            <w:pPr>
              <w:suppressAutoHyphens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78727" w14:textId="3F90F280" w:rsidR="00CC32CA" w:rsidRPr="00CC32CA" w:rsidRDefault="007249B2" w:rsidP="00CC32CA">
            <w:pPr>
              <w:suppressAutoHyphens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28</w:t>
            </w:r>
            <w:r w:rsidR="00B83C1A"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 xml:space="preserve"> %</w:t>
            </w:r>
          </w:p>
        </w:tc>
      </w:tr>
      <w:tr w:rsidR="00CC32CA" w:rsidRPr="00CC32CA" w14:paraId="058A3D7B" w14:textId="77777777" w:rsidTr="00C339E7">
        <w:trPr>
          <w:trHeight w:val="31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7CD8D" w14:textId="77777777" w:rsidR="00CC32CA" w:rsidRPr="00CC32CA" w:rsidRDefault="00CC32CA" w:rsidP="00CC32CA">
            <w:pPr>
              <w:suppressAutoHyphens w:val="0"/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</w:pPr>
            <w:r w:rsidRPr="00CC32CA"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Conjoints extérieurs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567B3" w14:textId="1D2A8D2A" w:rsidR="00BD5021" w:rsidRPr="00CC32CA" w:rsidRDefault="006E2A64" w:rsidP="00BD5021">
            <w:pPr>
              <w:suppressAutoHyphens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810D3" w14:textId="6A839592" w:rsidR="00CC32CA" w:rsidRPr="00CC32CA" w:rsidRDefault="007249B2" w:rsidP="00CC32CA">
            <w:pPr>
              <w:suppressAutoHyphens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3</w:t>
            </w:r>
            <w:r w:rsidR="00B83C1A"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 xml:space="preserve"> %</w:t>
            </w:r>
          </w:p>
        </w:tc>
      </w:tr>
      <w:tr w:rsidR="00CC32CA" w:rsidRPr="00CC32CA" w14:paraId="19C88454" w14:textId="77777777" w:rsidTr="00766C2C">
        <w:trPr>
          <w:trHeight w:val="31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54E75" w14:textId="77777777" w:rsidR="00CC32CA" w:rsidRPr="00CC32CA" w:rsidRDefault="00CC32CA" w:rsidP="00CC32CA">
            <w:pPr>
              <w:suppressAutoHyphens w:val="0"/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</w:pPr>
            <w:r w:rsidRPr="00CC32CA">
              <w:rPr>
                <w:rFonts w:ascii="Arial" w:hAnsi="Arial" w:cs="Arial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FAFE1" w14:textId="45E05D7F" w:rsidR="00CC32CA" w:rsidRPr="00CC32CA" w:rsidRDefault="009A1FB2" w:rsidP="00CC32CA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6</w:t>
            </w:r>
            <w:r w:rsidR="006E2A64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B0841" w14:textId="171B256B" w:rsidR="00CC32CA" w:rsidRPr="00CC32CA" w:rsidRDefault="00CC32CA" w:rsidP="00CC32CA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CC32C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100%</w:t>
            </w:r>
          </w:p>
        </w:tc>
      </w:tr>
    </w:tbl>
    <w:p w14:paraId="664FB59C" w14:textId="16F19E80" w:rsidR="00BD13C6" w:rsidRDefault="00BD13C6">
      <w:pPr>
        <w:ind w:left="1134"/>
        <w:rPr>
          <w:sz w:val="24"/>
        </w:rPr>
      </w:pPr>
    </w:p>
    <w:p w14:paraId="1AF70B06" w14:textId="77777777" w:rsidR="00BD13C6" w:rsidRDefault="00BD13C6">
      <w:pPr>
        <w:ind w:left="1134"/>
        <w:rPr>
          <w:sz w:val="24"/>
        </w:rPr>
      </w:pPr>
    </w:p>
    <w:p w14:paraId="126EA77F" w14:textId="77777777" w:rsidR="00317701" w:rsidRDefault="00317701">
      <w:pPr>
        <w:suppressAutoHyphens w:val="0"/>
        <w:rPr>
          <w:sz w:val="24"/>
        </w:rPr>
      </w:pPr>
      <w:r>
        <w:rPr>
          <w:sz w:val="24"/>
        </w:rPr>
        <w:br w:type="page"/>
      </w:r>
    </w:p>
    <w:p w14:paraId="3A1C5D19" w14:textId="77777777" w:rsidR="00BD13C6" w:rsidRDefault="000F1F40">
      <w:pPr>
        <w:spacing w:before="120"/>
        <w:ind w:left="1134"/>
        <w:rPr>
          <w:sz w:val="24"/>
        </w:rPr>
      </w:pPr>
      <w:r>
        <w:rPr>
          <w:i/>
          <w:sz w:val="24"/>
          <w:u w:val="single"/>
        </w:rPr>
        <w:lastRenderedPageBreak/>
        <w:t>1.2. Répartition Hommes / Dames par formules abonnement</w:t>
      </w:r>
    </w:p>
    <w:p w14:paraId="6D2C5721" w14:textId="77777777" w:rsidR="00BD13C6" w:rsidRDefault="00BD13C6">
      <w:pPr>
        <w:spacing w:before="120" w:after="120"/>
        <w:ind w:left="1134"/>
        <w:rPr>
          <w:sz w:val="24"/>
        </w:rPr>
      </w:pPr>
      <w:bookmarkStart w:id="7" w:name="_1090423429"/>
      <w:bookmarkStart w:id="8" w:name="_1124623444"/>
      <w:bookmarkStart w:id="9" w:name="_1183135716"/>
      <w:bookmarkEnd w:id="7"/>
      <w:bookmarkEnd w:id="8"/>
      <w:bookmarkEnd w:id="9"/>
    </w:p>
    <w:bookmarkStart w:id="10" w:name="_1280678689"/>
    <w:bookmarkStart w:id="11" w:name="_1375356709"/>
    <w:bookmarkStart w:id="12" w:name="_1406624403"/>
    <w:bookmarkEnd w:id="10"/>
    <w:bookmarkEnd w:id="11"/>
    <w:bookmarkEnd w:id="12"/>
    <w:bookmarkStart w:id="13" w:name="_MON_1500038861"/>
    <w:bookmarkEnd w:id="13"/>
    <w:p w14:paraId="59177F07" w14:textId="0D2B4FE7" w:rsidR="00BD13C6" w:rsidRDefault="00DC5338">
      <w:pPr>
        <w:ind w:left="1134"/>
        <w:rPr>
          <w:sz w:val="24"/>
        </w:rPr>
      </w:pPr>
      <w:r>
        <w:rPr>
          <w:noProof/>
        </w:rPr>
        <w:object w:dxaOrig="3770" w:dyaOrig="1850" w14:anchorId="2FEDC2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58.7pt;height:163.15pt" o:ole="" o:preferrelative="f" filled="t">
            <v:imagedata r:id="rId8" o:title=""/>
            <o:lock v:ext="edit" aspectratio="f"/>
          </v:shape>
          <o:OLEObject Type="Embed" ProgID="Excel.Sheet.8" ShapeID="_x0000_i1025" DrawAspect="Content" ObjectID="_1850731106" r:id="rId9"/>
        </w:object>
      </w:r>
    </w:p>
    <w:p w14:paraId="75711B10" w14:textId="77777777" w:rsidR="00BD13C6" w:rsidRDefault="00BD13C6">
      <w:pPr>
        <w:spacing w:before="120"/>
        <w:ind w:left="1134"/>
        <w:rPr>
          <w:sz w:val="24"/>
        </w:rPr>
      </w:pPr>
    </w:p>
    <w:p w14:paraId="0F2827C1" w14:textId="77777777" w:rsidR="00BD13C6" w:rsidRDefault="000F1F40">
      <w:pPr>
        <w:spacing w:before="120"/>
        <w:ind w:left="1701"/>
      </w:pPr>
      <w:r>
        <w:rPr>
          <w:b/>
          <w:i/>
          <w:sz w:val="24"/>
          <w:u w:val="single"/>
        </w:rPr>
        <w:t>Analyse :</w:t>
      </w:r>
    </w:p>
    <w:p w14:paraId="1289E32B" w14:textId="54F00F62" w:rsidR="00BD13C6" w:rsidRDefault="000F1F40">
      <w:pPr>
        <w:pStyle w:val="Retraitdecorpsdetexte"/>
        <w:spacing w:before="120"/>
        <w:jc w:val="both"/>
      </w:pPr>
      <w:r>
        <w:t>Le tableau § 1.1 permet de constater que les adhérents « extérieurs » représentent</w:t>
      </w:r>
      <w:r w:rsidR="00C25F57">
        <w:t xml:space="preserve"> toujours</w:t>
      </w:r>
      <w:r>
        <w:t xml:space="preserve"> </w:t>
      </w:r>
      <w:r w:rsidR="00BD0F77">
        <w:t>près de 3</w:t>
      </w:r>
      <w:r w:rsidR="00DC5338">
        <w:t>1</w:t>
      </w:r>
      <w:r w:rsidR="00BD0F77">
        <w:t xml:space="preserve"> % </w:t>
      </w:r>
      <w:r w:rsidR="009F76BB">
        <w:t>(</w:t>
      </w:r>
      <w:r w:rsidR="00DC5338">
        <w:t xml:space="preserve">33 % en 2025/2026, </w:t>
      </w:r>
      <w:r w:rsidR="00C25F57">
        <w:t xml:space="preserve">33 % en 2023/2024, </w:t>
      </w:r>
      <w:r w:rsidR="00BD0F77">
        <w:t>28,57 % en 2022/2023,</w:t>
      </w:r>
      <w:r>
        <w:t>) du nombre total des adhérents de la section.</w:t>
      </w:r>
    </w:p>
    <w:p w14:paraId="4EDCAA1C" w14:textId="77777777" w:rsidR="00BD13C6" w:rsidRDefault="000F1F40">
      <w:pPr>
        <w:pStyle w:val="Corpsdetexte"/>
        <w:spacing w:before="120" w:line="240" w:lineRule="auto"/>
        <w:ind w:left="1134"/>
        <w:jc w:val="both"/>
      </w:pPr>
      <w:r>
        <w:t xml:space="preserve">Le tableau § 1.2 fait ressortir qu’une très grande majorité de golfeurs sont </w:t>
      </w:r>
      <w:r w:rsidR="00CE6D86">
        <w:t xml:space="preserve">toujours </w:t>
      </w:r>
      <w:r>
        <w:t>des passionnés et que la formule club est de très loin la plus appréciée.</w:t>
      </w:r>
    </w:p>
    <w:p w14:paraId="0276C493" w14:textId="2FF348E0" w:rsidR="00BD13C6" w:rsidRDefault="000F1F40">
      <w:pPr>
        <w:spacing w:before="120"/>
        <w:ind w:left="1134"/>
        <w:jc w:val="both"/>
        <w:rPr>
          <w:b/>
          <w:sz w:val="24"/>
        </w:rPr>
      </w:pPr>
      <w:r>
        <w:rPr>
          <w:b/>
          <w:sz w:val="24"/>
        </w:rPr>
        <w:t>Le montant de la subvention</w:t>
      </w:r>
      <w:r>
        <w:rPr>
          <w:sz w:val="24"/>
        </w:rPr>
        <w:t xml:space="preserve"> accordée par le conseil d’administration de l'ATSCAF Paris pour cette saison est égal à celui accordé pour la saison précédent</w:t>
      </w:r>
      <w:r w:rsidR="00BE142C">
        <w:rPr>
          <w:sz w:val="24"/>
        </w:rPr>
        <w:t xml:space="preserve">e, soit 12 400 € (en moyenne </w:t>
      </w:r>
      <w:r w:rsidR="00DC5338">
        <w:rPr>
          <w:sz w:val="24"/>
        </w:rPr>
        <w:t>203</w:t>
      </w:r>
      <w:r w:rsidR="00F42BB8">
        <w:rPr>
          <w:sz w:val="24"/>
        </w:rPr>
        <w:t xml:space="preserve"> € par adhérent), soit </w:t>
      </w:r>
      <w:r w:rsidR="00113CBB">
        <w:rPr>
          <w:b/>
          <w:sz w:val="24"/>
        </w:rPr>
        <w:t>19,50</w:t>
      </w:r>
      <w:r w:rsidR="00F42BB8" w:rsidRPr="007F0D20">
        <w:rPr>
          <w:b/>
          <w:sz w:val="24"/>
        </w:rPr>
        <w:t xml:space="preserve"> </w:t>
      </w:r>
      <w:r w:rsidR="00F42BB8" w:rsidRPr="00C64E65">
        <w:rPr>
          <w:b/>
          <w:sz w:val="24"/>
        </w:rPr>
        <w:t>%</w:t>
      </w:r>
      <w:r w:rsidR="00F42BB8">
        <w:rPr>
          <w:sz w:val="24"/>
        </w:rPr>
        <w:t xml:space="preserve"> du montant des dépenses annuelles</w:t>
      </w:r>
    </w:p>
    <w:p w14:paraId="215FEB0F" w14:textId="2F7DD25C" w:rsidR="00BD13C6" w:rsidRPr="00F5466A" w:rsidRDefault="00F42BB8">
      <w:pPr>
        <w:spacing w:before="120"/>
        <w:ind w:left="1134"/>
        <w:jc w:val="both"/>
        <w:rPr>
          <w:sz w:val="24"/>
        </w:rPr>
      </w:pPr>
      <w:r>
        <w:rPr>
          <w:b/>
          <w:sz w:val="24"/>
        </w:rPr>
        <w:t>Le montant moyen versé par chaque membre</w:t>
      </w:r>
      <w:r>
        <w:rPr>
          <w:sz w:val="24"/>
        </w:rPr>
        <w:t xml:space="preserve"> représente donc </w:t>
      </w:r>
      <w:r w:rsidR="00113CBB">
        <w:rPr>
          <w:b/>
          <w:sz w:val="24"/>
        </w:rPr>
        <w:t>80,50</w:t>
      </w:r>
      <w:r w:rsidRPr="007F0D20">
        <w:rPr>
          <w:b/>
          <w:sz w:val="24"/>
        </w:rPr>
        <w:t xml:space="preserve"> </w:t>
      </w:r>
      <w:r w:rsidRPr="00291BD3">
        <w:rPr>
          <w:b/>
          <w:sz w:val="24"/>
        </w:rPr>
        <w:t>%</w:t>
      </w:r>
      <w:r>
        <w:rPr>
          <w:sz w:val="24"/>
        </w:rPr>
        <w:t xml:space="preserve"> du montant des dépenses annuelles par adhérent.</w:t>
      </w:r>
    </w:p>
    <w:p w14:paraId="77C96601" w14:textId="77777777" w:rsidR="00BD13C6" w:rsidRDefault="00BD13C6">
      <w:pPr>
        <w:spacing w:before="120"/>
        <w:ind w:left="1134"/>
        <w:rPr>
          <w:sz w:val="24"/>
        </w:rPr>
      </w:pPr>
    </w:p>
    <w:p w14:paraId="045B371E" w14:textId="77777777" w:rsidR="00BD13C6" w:rsidRDefault="000F1F40">
      <w:pPr>
        <w:ind w:left="1134"/>
        <w:rPr>
          <w:i/>
          <w:sz w:val="24"/>
          <w:u w:val="single"/>
        </w:rPr>
      </w:pPr>
      <w:r>
        <w:rPr>
          <w:b/>
          <w:sz w:val="24"/>
        </w:rPr>
        <w:t xml:space="preserve">2 / Résultats sportifs </w:t>
      </w:r>
    </w:p>
    <w:p w14:paraId="3A5E2C07" w14:textId="77777777" w:rsidR="00BD13C6" w:rsidRDefault="000F1F40">
      <w:pPr>
        <w:spacing w:before="120"/>
        <w:ind w:left="1134"/>
        <w:rPr>
          <w:sz w:val="24"/>
        </w:rPr>
      </w:pPr>
      <w:r>
        <w:rPr>
          <w:i/>
          <w:sz w:val="24"/>
          <w:u w:val="single"/>
        </w:rPr>
        <w:t>2.1 /Résultats individuels</w:t>
      </w:r>
    </w:p>
    <w:p w14:paraId="49CBCFE0" w14:textId="20BE11B5" w:rsidR="00BD13C6" w:rsidRDefault="00240A80">
      <w:pPr>
        <w:spacing w:before="120"/>
        <w:ind w:left="1134"/>
        <w:jc w:val="both"/>
        <w:rPr>
          <w:sz w:val="24"/>
        </w:rPr>
      </w:pPr>
      <w:r>
        <w:rPr>
          <w:sz w:val="24"/>
        </w:rPr>
        <w:t>Cette année</w:t>
      </w:r>
      <w:r w:rsidR="00E635A6">
        <w:rPr>
          <w:sz w:val="24"/>
        </w:rPr>
        <w:t xml:space="preserve">, </w:t>
      </w:r>
      <w:r w:rsidR="00B1246A">
        <w:rPr>
          <w:sz w:val="24"/>
        </w:rPr>
        <w:t>il n’y a p</w:t>
      </w:r>
      <w:r w:rsidR="003860F7">
        <w:rPr>
          <w:sz w:val="24"/>
        </w:rPr>
        <w:t>a</w:t>
      </w:r>
      <w:r w:rsidR="00B1246A">
        <w:rPr>
          <w:sz w:val="24"/>
        </w:rPr>
        <w:t>s eu d’inscrits à la formule débutant</w:t>
      </w:r>
      <w:r w:rsidR="00875818">
        <w:rPr>
          <w:sz w:val="24"/>
        </w:rPr>
        <w:t>.</w:t>
      </w:r>
    </w:p>
    <w:p w14:paraId="4C96FC43" w14:textId="28D365B0" w:rsidR="00137E86" w:rsidRDefault="00137E86">
      <w:pPr>
        <w:spacing w:before="120"/>
        <w:ind w:left="1134"/>
        <w:jc w:val="both"/>
        <w:rPr>
          <w:sz w:val="24"/>
        </w:rPr>
      </w:pPr>
      <w:r>
        <w:rPr>
          <w:sz w:val="24"/>
        </w:rPr>
        <w:t>Il faut noter que cette formule ne semble plus attractive.</w:t>
      </w:r>
      <w:r w:rsidR="00B1246A">
        <w:rPr>
          <w:sz w:val="24"/>
        </w:rPr>
        <w:t xml:space="preserve"> </w:t>
      </w:r>
      <w:r w:rsidR="001508A5">
        <w:rPr>
          <w:sz w:val="24"/>
        </w:rPr>
        <w:t>En effet,</w:t>
      </w:r>
      <w:r w:rsidR="00B1246A">
        <w:rPr>
          <w:sz w:val="24"/>
        </w:rPr>
        <w:t xml:space="preserve"> quasiment tous les golfs et notamment les grandes cha</w:t>
      </w:r>
      <w:r w:rsidR="00A25832">
        <w:rPr>
          <w:sz w:val="24"/>
        </w:rPr>
        <w:t>î</w:t>
      </w:r>
      <w:r w:rsidR="00B1246A">
        <w:rPr>
          <w:sz w:val="24"/>
        </w:rPr>
        <w:t>nes, proposent des produits débutants à des tarifs « imbattables ».</w:t>
      </w:r>
    </w:p>
    <w:p w14:paraId="2AF29B38" w14:textId="77777777" w:rsidR="00BD13C6" w:rsidRDefault="000F1F40">
      <w:pPr>
        <w:spacing w:before="120"/>
        <w:ind w:left="1134"/>
        <w:rPr>
          <w:sz w:val="24"/>
        </w:rPr>
      </w:pPr>
      <w:r>
        <w:rPr>
          <w:i/>
          <w:sz w:val="24"/>
          <w:u w:val="single"/>
        </w:rPr>
        <w:t>2.2 / Résultats des compétitions :</w:t>
      </w:r>
    </w:p>
    <w:p w14:paraId="38397AD3" w14:textId="77777777" w:rsidR="00BD13C6" w:rsidRDefault="000F1F40">
      <w:pPr>
        <w:spacing w:before="120"/>
        <w:ind w:left="1134"/>
      </w:pPr>
      <w:r>
        <w:rPr>
          <w:sz w:val="24"/>
        </w:rPr>
        <w:t>Voir annexe 1</w:t>
      </w:r>
    </w:p>
    <w:sectPr w:rsidR="00BD13C6" w:rsidSect="00BD13C6">
      <w:headerReference w:type="default" r:id="rId10"/>
      <w:footerReference w:type="default" r:id="rId11"/>
      <w:pgSz w:w="12240" w:h="15840"/>
      <w:pgMar w:top="1701" w:right="1134" w:bottom="1134" w:left="1134" w:header="340" w:footer="340" w:gutter="0"/>
      <w:pgNumType w:start="1"/>
      <w:cols w:space="720"/>
      <w:formProt w:val="0"/>
      <w:docGrid w:linePitch="60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1CCEE" w14:textId="77777777" w:rsidR="00ED57B0" w:rsidRDefault="00ED57B0" w:rsidP="00BD13C6">
      <w:r>
        <w:separator/>
      </w:r>
    </w:p>
  </w:endnote>
  <w:endnote w:type="continuationSeparator" w:id="0">
    <w:p w14:paraId="7E9E300F" w14:textId="77777777" w:rsidR="00ED57B0" w:rsidRDefault="00ED57B0" w:rsidP="00BD1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7FD6" w14:textId="06FA993D" w:rsidR="00BD13C6" w:rsidRDefault="005B3DE6">
    <w:pPr>
      <w:pStyle w:val="Pieddepage"/>
    </w:pPr>
    <w:r>
      <w:rPr>
        <w:sz w:val="12"/>
      </w:rPr>
      <w:fldChar w:fldCharType="begin"/>
    </w:r>
    <w:r w:rsidR="000F1F40">
      <w:instrText>FILENAME</w:instrText>
    </w:r>
    <w:r>
      <w:fldChar w:fldCharType="separate"/>
    </w:r>
    <w:r w:rsidR="006E0105">
      <w:rPr>
        <w:noProof/>
      </w:rPr>
      <w:t>01-2 - RA _Composition section.docx</w:t>
    </w:r>
    <w:r>
      <w:fldChar w:fldCharType="end"/>
    </w:r>
    <w:r w:rsidR="000F1F40">
      <w:tab/>
    </w:r>
    <w:r w:rsidR="000F1F40">
      <w:tab/>
      <w:t xml:space="preserve">Page </w:t>
    </w:r>
    <w:r>
      <w:rPr>
        <w:rStyle w:val="Numrodepage"/>
      </w:rPr>
      <w:fldChar w:fldCharType="begin"/>
    </w:r>
    <w:r w:rsidR="000F1F40">
      <w:instrText>PAGE</w:instrText>
    </w:r>
    <w:r>
      <w:fldChar w:fldCharType="separate"/>
    </w:r>
    <w:r w:rsidR="007F0D2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F3612" w14:textId="77777777" w:rsidR="00ED57B0" w:rsidRDefault="00ED57B0" w:rsidP="00BD13C6">
      <w:r>
        <w:separator/>
      </w:r>
    </w:p>
  </w:footnote>
  <w:footnote w:type="continuationSeparator" w:id="0">
    <w:p w14:paraId="23B00DDB" w14:textId="77777777" w:rsidR="00ED57B0" w:rsidRDefault="00ED57B0" w:rsidP="00BD1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E709E" w14:textId="26106295" w:rsidR="00BD13C6" w:rsidRDefault="00D85579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A2B6A8" wp14:editId="1312A4E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0" r="635" b="381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1EDF73" w14:textId="532B9D17" w:rsidR="00D85579" w:rsidRPr="00D85579" w:rsidRDefault="00D85579" w:rsidP="00D85579">
                          <w:pPr>
                            <w:pStyle w:val="En-tte"/>
                            <w:jc w:val="center"/>
                            <w:rPr>
                              <w:b/>
                              <w:color w:val="5B9BD5" w:themeColor="accent1"/>
                              <w:sz w:val="32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D85579">
                            <w:rPr>
                              <w:b/>
                              <w:color w:val="5B9BD5" w:themeColor="accent1"/>
                              <w:sz w:val="32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ATSCAF GRAND ¨PARIS</w:t>
                          </w:r>
                        </w:p>
                        <w:p w14:paraId="1E331F70" w14:textId="2A49DEEF" w:rsidR="00D85579" w:rsidRPr="00D85579" w:rsidRDefault="00D85579" w:rsidP="00D85579">
                          <w:pPr>
                            <w:pStyle w:val="En-tte"/>
                            <w:jc w:val="center"/>
                            <w:rPr>
                              <w:b/>
                              <w:color w:val="5B9BD5" w:themeColor="accent1"/>
                              <w:sz w:val="32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D85579">
                            <w:rPr>
                              <w:b/>
                              <w:color w:val="5B9BD5" w:themeColor="accent1"/>
                              <w:sz w:val="32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Section Golf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Wave1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A2B6A8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" fillcolor="white [3201]" stroked="f" strokeweight="1pt">
              <v:textbox style="mso-fit-shape-to-text:t">
                <w:txbxContent>
                  <w:p w14:paraId="3F1EDF73" w14:textId="532B9D17" w:rsidR="00D85579" w:rsidRPr="00D85579" w:rsidRDefault="00D85579" w:rsidP="00D85579">
                    <w:pPr>
                      <w:pStyle w:val="En-tte"/>
                      <w:jc w:val="center"/>
                      <w:rPr>
                        <w:b/>
                        <w:color w:val="5B9BD5" w:themeColor="accent1"/>
                        <w:sz w:val="32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D85579">
                      <w:rPr>
                        <w:b/>
                        <w:color w:val="5B9BD5" w:themeColor="accent1"/>
                        <w:sz w:val="32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ATSCAF GRAND ¨PARIS</w:t>
                    </w:r>
                  </w:p>
                  <w:p w14:paraId="1E331F70" w14:textId="2A49DEEF" w:rsidR="00D85579" w:rsidRPr="00D85579" w:rsidRDefault="00D85579" w:rsidP="00D85579">
                    <w:pPr>
                      <w:pStyle w:val="En-tte"/>
                      <w:jc w:val="center"/>
                      <w:rPr>
                        <w:b/>
                        <w:color w:val="5B9BD5" w:themeColor="accent1"/>
                        <w:sz w:val="32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D85579">
                      <w:rPr>
                        <w:b/>
                        <w:color w:val="5B9BD5" w:themeColor="accent1"/>
                        <w:sz w:val="32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Section Golf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2E78"/>
    <w:multiLevelType w:val="multilevel"/>
    <w:tmpl w:val="D0389AF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EB730CA"/>
    <w:multiLevelType w:val="multilevel"/>
    <w:tmpl w:val="350A0CD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F4B0CFD"/>
    <w:multiLevelType w:val="multilevel"/>
    <w:tmpl w:val="EBBE6728"/>
    <w:lvl w:ilvl="0">
      <w:start w:val="1"/>
      <w:numFmt w:val="bullet"/>
      <w:lvlText w:val=""/>
      <w:lvlJc w:val="left"/>
      <w:pPr>
        <w:ind w:left="185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num w:numId="1" w16cid:durableId="1641685340">
    <w:abstractNumId w:val="1"/>
  </w:num>
  <w:num w:numId="2" w16cid:durableId="1537431337">
    <w:abstractNumId w:val="2"/>
  </w:num>
  <w:num w:numId="3" w16cid:durableId="1726758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C6"/>
    <w:rsid w:val="00001562"/>
    <w:rsid w:val="00010222"/>
    <w:rsid w:val="00053A0D"/>
    <w:rsid w:val="00053D12"/>
    <w:rsid w:val="0005571A"/>
    <w:rsid w:val="00081990"/>
    <w:rsid w:val="00097083"/>
    <w:rsid w:val="000A7C8C"/>
    <w:rsid w:val="000C17D0"/>
    <w:rsid w:val="000F1F40"/>
    <w:rsid w:val="00113CBB"/>
    <w:rsid w:val="00133C4C"/>
    <w:rsid w:val="00137E86"/>
    <w:rsid w:val="00141EB1"/>
    <w:rsid w:val="001441E1"/>
    <w:rsid w:val="001508A5"/>
    <w:rsid w:val="00155F26"/>
    <w:rsid w:val="00175543"/>
    <w:rsid w:val="001F1E52"/>
    <w:rsid w:val="0021265D"/>
    <w:rsid w:val="00216BA2"/>
    <w:rsid w:val="00221B1D"/>
    <w:rsid w:val="00240A80"/>
    <w:rsid w:val="00264BF8"/>
    <w:rsid w:val="00272D6D"/>
    <w:rsid w:val="0027532E"/>
    <w:rsid w:val="00285170"/>
    <w:rsid w:val="00291BD3"/>
    <w:rsid w:val="002A44FF"/>
    <w:rsid w:val="002B64ED"/>
    <w:rsid w:val="002C4DBB"/>
    <w:rsid w:val="002C6D16"/>
    <w:rsid w:val="002D6D6D"/>
    <w:rsid w:val="002E7D60"/>
    <w:rsid w:val="002F3A22"/>
    <w:rsid w:val="00304E37"/>
    <w:rsid w:val="00317701"/>
    <w:rsid w:val="0033261E"/>
    <w:rsid w:val="00340DCF"/>
    <w:rsid w:val="00355539"/>
    <w:rsid w:val="0036178F"/>
    <w:rsid w:val="00362F3C"/>
    <w:rsid w:val="003860F7"/>
    <w:rsid w:val="003B137A"/>
    <w:rsid w:val="003B45BD"/>
    <w:rsid w:val="003B58E2"/>
    <w:rsid w:val="003B6D70"/>
    <w:rsid w:val="003D6DDF"/>
    <w:rsid w:val="003E70B6"/>
    <w:rsid w:val="003F15E8"/>
    <w:rsid w:val="00412F8E"/>
    <w:rsid w:val="00420863"/>
    <w:rsid w:val="00424A51"/>
    <w:rsid w:val="00435FC1"/>
    <w:rsid w:val="00445DB2"/>
    <w:rsid w:val="00462A81"/>
    <w:rsid w:val="00464ACE"/>
    <w:rsid w:val="004A2ED5"/>
    <w:rsid w:val="004A3DEC"/>
    <w:rsid w:val="004E1920"/>
    <w:rsid w:val="004E65D7"/>
    <w:rsid w:val="004E6AA2"/>
    <w:rsid w:val="004F4DC2"/>
    <w:rsid w:val="00501226"/>
    <w:rsid w:val="00501C49"/>
    <w:rsid w:val="00523099"/>
    <w:rsid w:val="00546358"/>
    <w:rsid w:val="00581AB7"/>
    <w:rsid w:val="005B1366"/>
    <w:rsid w:val="005B2E50"/>
    <w:rsid w:val="005B3DE6"/>
    <w:rsid w:val="005D0FB9"/>
    <w:rsid w:val="005E62A3"/>
    <w:rsid w:val="00652D51"/>
    <w:rsid w:val="00671C06"/>
    <w:rsid w:val="00674D8E"/>
    <w:rsid w:val="00681A0F"/>
    <w:rsid w:val="006B065B"/>
    <w:rsid w:val="006C22EC"/>
    <w:rsid w:val="006E0105"/>
    <w:rsid w:val="006E2A64"/>
    <w:rsid w:val="007249B2"/>
    <w:rsid w:val="00737215"/>
    <w:rsid w:val="00750B8A"/>
    <w:rsid w:val="00766C2C"/>
    <w:rsid w:val="00796C03"/>
    <w:rsid w:val="007A0C02"/>
    <w:rsid w:val="007B329D"/>
    <w:rsid w:val="007C2210"/>
    <w:rsid w:val="007E335E"/>
    <w:rsid w:val="007F0D20"/>
    <w:rsid w:val="00801586"/>
    <w:rsid w:val="00806A59"/>
    <w:rsid w:val="00824208"/>
    <w:rsid w:val="00824E55"/>
    <w:rsid w:val="00842012"/>
    <w:rsid w:val="00855644"/>
    <w:rsid w:val="0087480B"/>
    <w:rsid w:val="00875818"/>
    <w:rsid w:val="008A7431"/>
    <w:rsid w:val="008B6C20"/>
    <w:rsid w:val="008D511E"/>
    <w:rsid w:val="009030F1"/>
    <w:rsid w:val="0090795D"/>
    <w:rsid w:val="00946303"/>
    <w:rsid w:val="00952282"/>
    <w:rsid w:val="00996039"/>
    <w:rsid w:val="009972C1"/>
    <w:rsid w:val="009A1FB2"/>
    <w:rsid w:val="009A4904"/>
    <w:rsid w:val="009A4A57"/>
    <w:rsid w:val="009B0E29"/>
    <w:rsid w:val="009B2348"/>
    <w:rsid w:val="009F76BB"/>
    <w:rsid w:val="00A24B15"/>
    <w:rsid w:val="00A25832"/>
    <w:rsid w:val="00A3746E"/>
    <w:rsid w:val="00A703FB"/>
    <w:rsid w:val="00A72559"/>
    <w:rsid w:val="00A874B9"/>
    <w:rsid w:val="00AA2150"/>
    <w:rsid w:val="00AA2BE8"/>
    <w:rsid w:val="00AA3A0D"/>
    <w:rsid w:val="00AB6FFA"/>
    <w:rsid w:val="00AC2DEB"/>
    <w:rsid w:val="00AE0582"/>
    <w:rsid w:val="00AE1EDF"/>
    <w:rsid w:val="00AF5779"/>
    <w:rsid w:val="00B1246A"/>
    <w:rsid w:val="00B21959"/>
    <w:rsid w:val="00B42293"/>
    <w:rsid w:val="00B7261E"/>
    <w:rsid w:val="00B775D2"/>
    <w:rsid w:val="00B83C1A"/>
    <w:rsid w:val="00BB192A"/>
    <w:rsid w:val="00BD0F77"/>
    <w:rsid w:val="00BD139E"/>
    <w:rsid w:val="00BD13C6"/>
    <w:rsid w:val="00BD5021"/>
    <w:rsid w:val="00BD6FD3"/>
    <w:rsid w:val="00BE142C"/>
    <w:rsid w:val="00BE22C1"/>
    <w:rsid w:val="00BE40EA"/>
    <w:rsid w:val="00BF0D85"/>
    <w:rsid w:val="00BF3AF0"/>
    <w:rsid w:val="00C25F57"/>
    <w:rsid w:val="00C339E7"/>
    <w:rsid w:val="00C5169B"/>
    <w:rsid w:val="00C62E34"/>
    <w:rsid w:val="00C64E65"/>
    <w:rsid w:val="00C756DB"/>
    <w:rsid w:val="00CC22BA"/>
    <w:rsid w:val="00CC32CA"/>
    <w:rsid w:val="00CE6D86"/>
    <w:rsid w:val="00CF0716"/>
    <w:rsid w:val="00D331EE"/>
    <w:rsid w:val="00D45650"/>
    <w:rsid w:val="00D45D44"/>
    <w:rsid w:val="00D51C81"/>
    <w:rsid w:val="00D56376"/>
    <w:rsid w:val="00D60FE0"/>
    <w:rsid w:val="00D73F99"/>
    <w:rsid w:val="00D800AC"/>
    <w:rsid w:val="00D85579"/>
    <w:rsid w:val="00D93FFB"/>
    <w:rsid w:val="00DA095E"/>
    <w:rsid w:val="00DA0F07"/>
    <w:rsid w:val="00DB1AD9"/>
    <w:rsid w:val="00DC1AFC"/>
    <w:rsid w:val="00DC5338"/>
    <w:rsid w:val="00DC5E01"/>
    <w:rsid w:val="00E379FC"/>
    <w:rsid w:val="00E432FE"/>
    <w:rsid w:val="00E635A6"/>
    <w:rsid w:val="00EA0605"/>
    <w:rsid w:val="00ED57B0"/>
    <w:rsid w:val="00F132A8"/>
    <w:rsid w:val="00F15B6F"/>
    <w:rsid w:val="00F26302"/>
    <w:rsid w:val="00F378F5"/>
    <w:rsid w:val="00F37B16"/>
    <w:rsid w:val="00F42BB8"/>
    <w:rsid w:val="00F5466A"/>
    <w:rsid w:val="00F64019"/>
    <w:rsid w:val="00F84C79"/>
    <w:rsid w:val="00F92ACF"/>
    <w:rsid w:val="00F94F95"/>
    <w:rsid w:val="00FE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3198A"/>
  <w15:docId w15:val="{C3D2317D-C5F9-4936-93A9-3B69D174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242"/>
    <w:pPr>
      <w:suppressAutoHyphens/>
    </w:pPr>
    <w:rPr>
      <w:rFonts w:cs="Courier New"/>
      <w:lang w:eastAsia="ar-SA"/>
    </w:rPr>
  </w:style>
  <w:style w:type="paragraph" w:styleId="Titre1">
    <w:name w:val="heading 1"/>
    <w:basedOn w:val="Normal"/>
    <w:next w:val="Normal"/>
    <w:qFormat/>
    <w:rsid w:val="00DF2242"/>
    <w:pPr>
      <w:keepNext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next w:val="Normal"/>
    <w:qFormat/>
    <w:rsid w:val="00DF2242"/>
    <w:pPr>
      <w:keepNext/>
      <w:ind w:left="1701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sid w:val="00DF2242"/>
    <w:rPr>
      <w:rFonts w:ascii="Wingdings" w:eastAsia="Times New Roman" w:hAnsi="Wingdings" w:cs="Times New Roman"/>
    </w:rPr>
  </w:style>
  <w:style w:type="character" w:customStyle="1" w:styleId="WW8Num2z0">
    <w:name w:val="WW8Num2z0"/>
    <w:rsid w:val="00DF2242"/>
    <w:rPr>
      <w:rFonts w:ascii="Wingdings" w:hAnsi="Wingdings" w:cs="Wingdings"/>
    </w:rPr>
  </w:style>
  <w:style w:type="character" w:customStyle="1" w:styleId="WW8Num3z0">
    <w:name w:val="WW8Num3z0"/>
    <w:rsid w:val="00DF2242"/>
    <w:rPr>
      <w:rFonts w:ascii="Wingdings" w:hAnsi="Wingdings" w:cs="Wingdings"/>
    </w:rPr>
  </w:style>
  <w:style w:type="character" w:customStyle="1" w:styleId="WW8Num4z0">
    <w:name w:val="WW8Num4z0"/>
    <w:rsid w:val="00DF2242"/>
    <w:rPr>
      <w:rFonts w:ascii="Wingdings" w:hAnsi="Wingdings" w:cs="Wingdings"/>
    </w:rPr>
  </w:style>
  <w:style w:type="character" w:customStyle="1" w:styleId="WW8Num4z1">
    <w:name w:val="WW8Num4z1"/>
    <w:rsid w:val="00DF2242"/>
  </w:style>
  <w:style w:type="character" w:customStyle="1" w:styleId="WW8Num4z2">
    <w:name w:val="WW8Num4z2"/>
    <w:rsid w:val="00DF2242"/>
  </w:style>
  <w:style w:type="character" w:customStyle="1" w:styleId="WW8Num4z3">
    <w:name w:val="WW8Num4z3"/>
    <w:rsid w:val="00DF2242"/>
  </w:style>
  <w:style w:type="character" w:customStyle="1" w:styleId="WW8Num4z4">
    <w:name w:val="WW8Num4z4"/>
    <w:rsid w:val="00DF2242"/>
  </w:style>
  <w:style w:type="character" w:customStyle="1" w:styleId="WW8Num4z5">
    <w:name w:val="WW8Num4z5"/>
    <w:rsid w:val="00DF2242"/>
  </w:style>
  <w:style w:type="character" w:customStyle="1" w:styleId="WW8Num4z6">
    <w:name w:val="WW8Num4z6"/>
    <w:rsid w:val="00DF2242"/>
  </w:style>
  <w:style w:type="character" w:customStyle="1" w:styleId="WW8Num4z7">
    <w:name w:val="WW8Num4z7"/>
    <w:rsid w:val="00DF2242"/>
  </w:style>
  <w:style w:type="character" w:customStyle="1" w:styleId="WW8Num4z8">
    <w:name w:val="WW8Num4z8"/>
    <w:rsid w:val="00DF2242"/>
  </w:style>
  <w:style w:type="character" w:customStyle="1" w:styleId="WW8Num5z0">
    <w:name w:val="WW8Num5z0"/>
    <w:rsid w:val="00DF2242"/>
    <w:rPr>
      <w:rFonts w:ascii="Wingdings" w:hAnsi="Wingdings" w:cs="Wingdings"/>
      <w:sz w:val="24"/>
    </w:rPr>
  </w:style>
  <w:style w:type="character" w:customStyle="1" w:styleId="WW8Num5z1">
    <w:name w:val="WW8Num5z1"/>
    <w:rsid w:val="00DF2242"/>
    <w:rPr>
      <w:rFonts w:ascii="Courier New" w:hAnsi="Courier New" w:cs="Courier New"/>
    </w:rPr>
  </w:style>
  <w:style w:type="character" w:customStyle="1" w:styleId="WW8Num5z3">
    <w:name w:val="WW8Num5z3"/>
    <w:rsid w:val="00DF2242"/>
    <w:rPr>
      <w:rFonts w:ascii="Symbol" w:hAnsi="Symbol" w:cs="Symbol"/>
    </w:rPr>
  </w:style>
  <w:style w:type="character" w:customStyle="1" w:styleId="WW8Num6z0">
    <w:name w:val="WW8Num6z0"/>
    <w:rsid w:val="00DF2242"/>
    <w:rPr>
      <w:rFonts w:ascii="Wingdings" w:hAnsi="Wingdings" w:cs="Wingdings"/>
    </w:rPr>
  </w:style>
  <w:style w:type="character" w:customStyle="1" w:styleId="WW8Num6z1">
    <w:name w:val="WW8Num6z1"/>
    <w:rsid w:val="00DF2242"/>
    <w:rPr>
      <w:rFonts w:ascii="Courier New" w:hAnsi="Courier New" w:cs="Courier New"/>
    </w:rPr>
  </w:style>
  <w:style w:type="character" w:customStyle="1" w:styleId="WW8Num6z3">
    <w:name w:val="WW8Num6z3"/>
    <w:rsid w:val="00DF2242"/>
    <w:rPr>
      <w:rFonts w:ascii="Symbol" w:hAnsi="Symbol" w:cs="Symbol"/>
    </w:rPr>
  </w:style>
  <w:style w:type="character" w:customStyle="1" w:styleId="WW8Num7z0">
    <w:name w:val="WW8Num7z0"/>
    <w:rsid w:val="00DF2242"/>
    <w:rPr>
      <w:rFonts w:ascii="Wingdings" w:hAnsi="Wingdings" w:cs="Wingdings"/>
    </w:rPr>
  </w:style>
  <w:style w:type="character" w:customStyle="1" w:styleId="WW8Num7z3">
    <w:name w:val="WW8Num7z3"/>
    <w:rsid w:val="00DF2242"/>
    <w:rPr>
      <w:rFonts w:ascii="Symbol" w:hAnsi="Symbol" w:cs="Symbol"/>
    </w:rPr>
  </w:style>
  <w:style w:type="character" w:customStyle="1" w:styleId="WW8Num7z4">
    <w:name w:val="WW8Num7z4"/>
    <w:rsid w:val="00DF2242"/>
    <w:rPr>
      <w:rFonts w:ascii="Courier New" w:hAnsi="Courier New" w:cs="Courier New"/>
    </w:rPr>
  </w:style>
  <w:style w:type="character" w:customStyle="1" w:styleId="WW8Num8z0">
    <w:name w:val="WW8Num8z0"/>
    <w:rsid w:val="00DF2242"/>
    <w:rPr>
      <w:rFonts w:ascii="Wingdings" w:hAnsi="Wingdings" w:cs="Wingdings"/>
    </w:rPr>
  </w:style>
  <w:style w:type="character" w:customStyle="1" w:styleId="WW8Num8z1">
    <w:name w:val="WW8Num8z1"/>
    <w:rsid w:val="00DF2242"/>
    <w:rPr>
      <w:rFonts w:ascii="Courier New" w:hAnsi="Courier New" w:cs="Courier New"/>
    </w:rPr>
  </w:style>
  <w:style w:type="character" w:customStyle="1" w:styleId="WW8Num8z3">
    <w:name w:val="WW8Num8z3"/>
    <w:rsid w:val="00DF2242"/>
    <w:rPr>
      <w:rFonts w:ascii="Symbol" w:hAnsi="Symbol" w:cs="Symbol"/>
    </w:rPr>
  </w:style>
  <w:style w:type="character" w:customStyle="1" w:styleId="WW8Num9z0">
    <w:name w:val="WW8Num9z0"/>
    <w:rsid w:val="00DF2242"/>
    <w:rPr>
      <w:rFonts w:ascii="Wingdings" w:hAnsi="Wingdings" w:cs="Wingdings"/>
    </w:rPr>
  </w:style>
  <w:style w:type="character" w:customStyle="1" w:styleId="WW8Num9z1">
    <w:name w:val="WW8Num9z1"/>
    <w:rsid w:val="00DF2242"/>
    <w:rPr>
      <w:rFonts w:ascii="Courier New" w:hAnsi="Courier New" w:cs="Courier New"/>
    </w:rPr>
  </w:style>
  <w:style w:type="character" w:customStyle="1" w:styleId="WW8Num9z3">
    <w:name w:val="WW8Num9z3"/>
    <w:rsid w:val="00DF2242"/>
    <w:rPr>
      <w:rFonts w:ascii="Symbol" w:hAnsi="Symbol" w:cs="Symbol"/>
    </w:rPr>
  </w:style>
  <w:style w:type="character" w:customStyle="1" w:styleId="WW8Num10z0">
    <w:name w:val="WW8Num10z0"/>
    <w:rsid w:val="00DF2242"/>
    <w:rPr>
      <w:rFonts w:ascii="Wingdings" w:eastAsia="Times New Roman" w:hAnsi="Wingdings" w:cs="Courier New"/>
    </w:rPr>
  </w:style>
  <w:style w:type="character" w:customStyle="1" w:styleId="WW8Num10z1">
    <w:name w:val="WW8Num10z1"/>
    <w:rsid w:val="00DF2242"/>
    <w:rPr>
      <w:rFonts w:ascii="Courier New" w:hAnsi="Courier New" w:cs="Tahoma"/>
    </w:rPr>
  </w:style>
  <w:style w:type="character" w:customStyle="1" w:styleId="WW8Num10z2">
    <w:name w:val="WW8Num10z2"/>
    <w:rsid w:val="00DF2242"/>
    <w:rPr>
      <w:rFonts w:ascii="Wingdings" w:hAnsi="Wingdings" w:cs="Wingdings"/>
    </w:rPr>
  </w:style>
  <w:style w:type="character" w:customStyle="1" w:styleId="WW8Num10z3">
    <w:name w:val="WW8Num10z3"/>
    <w:rsid w:val="00DF2242"/>
    <w:rPr>
      <w:rFonts w:ascii="Symbol" w:hAnsi="Symbol" w:cs="Symbol"/>
    </w:rPr>
  </w:style>
  <w:style w:type="character" w:customStyle="1" w:styleId="Policepardfaut1">
    <w:name w:val="Police par défaut1"/>
    <w:rsid w:val="00DF2242"/>
  </w:style>
  <w:style w:type="character" w:customStyle="1" w:styleId="WW8Num1z1">
    <w:name w:val="WW8Num1z1"/>
    <w:rsid w:val="00DF2242"/>
    <w:rPr>
      <w:rFonts w:ascii="Courier New" w:hAnsi="Courier New" w:cs="Courier New"/>
    </w:rPr>
  </w:style>
  <w:style w:type="character" w:customStyle="1" w:styleId="WW8Num1z2">
    <w:name w:val="WW8Num1z2"/>
    <w:rsid w:val="00DF2242"/>
    <w:rPr>
      <w:rFonts w:ascii="Wingdings" w:hAnsi="Wingdings" w:cs="Wingdings"/>
    </w:rPr>
  </w:style>
  <w:style w:type="character" w:customStyle="1" w:styleId="WW8Num1z3">
    <w:name w:val="WW8Num1z3"/>
    <w:rsid w:val="00DF2242"/>
    <w:rPr>
      <w:rFonts w:ascii="Symbol" w:hAnsi="Symbol" w:cs="Symbol"/>
    </w:rPr>
  </w:style>
  <w:style w:type="character" w:customStyle="1" w:styleId="WW-Policepardfaut">
    <w:name w:val="WW-Police par défaut"/>
    <w:rsid w:val="00DF2242"/>
  </w:style>
  <w:style w:type="character" w:styleId="Numrodepage">
    <w:name w:val="page number"/>
    <w:basedOn w:val="WW-Policepardfaut"/>
    <w:rsid w:val="00DF2242"/>
  </w:style>
  <w:style w:type="character" w:customStyle="1" w:styleId="ListLabel1">
    <w:name w:val="ListLabel 1"/>
    <w:rsid w:val="00BD13C6"/>
    <w:rPr>
      <w:rFonts w:cs="Wingdings"/>
    </w:rPr>
  </w:style>
  <w:style w:type="character" w:customStyle="1" w:styleId="ListLabel2">
    <w:name w:val="ListLabel 2"/>
    <w:rsid w:val="00BD13C6"/>
    <w:rPr>
      <w:rFonts w:cs="Wingdings"/>
      <w:sz w:val="24"/>
    </w:rPr>
  </w:style>
  <w:style w:type="character" w:customStyle="1" w:styleId="ListLabel3">
    <w:name w:val="ListLabel 3"/>
    <w:rsid w:val="00BD13C6"/>
    <w:rPr>
      <w:rFonts w:cs="Courier New"/>
    </w:rPr>
  </w:style>
  <w:style w:type="paragraph" w:styleId="Titre">
    <w:name w:val="Title"/>
    <w:basedOn w:val="Normal"/>
    <w:next w:val="Corpsdetexte"/>
    <w:rsid w:val="00BD13C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rsid w:val="00DF2242"/>
    <w:pPr>
      <w:spacing w:line="360" w:lineRule="atLeast"/>
    </w:pPr>
    <w:rPr>
      <w:sz w:val="24"/>
      <w:szCs w:val="24"/>
    </w:rPr>
  </w:style>
  <w:style w:type="paragraph" w:styleId="Liste">
    <w:name w:val="List"/>
    <w:basedOn w:val="Corpsdetexte"/>
    <w:rsid w:val="00DF2242"/>
    <w:rPr>
      <w:rFonts w:cs="Lucida Sans Unicode"/>
    </w:rPr>
  </w:style>
  <w:style w:type="paragraph" w:styleId="Lgende">
    <w:name w:val="caption"/>
    <w:basedOn w:val="Normal"/>
    <w:rsid w:val="00BD13C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DF2242"/>
    <w:pPr>
      <w:suppressLineNumbers/>
    </w:pPr>
    <w:rPr>
      <w:rFonts w:cs="Mangal"/>
    </w:rPr>
  </w:style>
  <w:style w:type="paragraph" w:customStyle="1" w:styleId="Titre20">
    <w:name w:val="Titre2"/>
    <w:basedOn w:val="Normal"/>
    <w:rsid w:val="00DF224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gende2">
    <w:name w:val="Légende2"/>
    <w:basedOn w:val="Normal"/>
    <w:rsid w:val="00DF224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Lgende1">
    <w:name w:val="Légende1"/>
    <w:basedOn w:val="Normal"/>
    <w:rsid w:val="00DF2242"/>
    <w:pPr>
      <w:suppressLineNumbers/>
      <w:spacing w:before="120" w:after="120"/>
    </w:pPr>
    <w:rPr>
      <w:rFonts w:cs="Lucida Sans Unicode"/>
      <w:i/>
      <w:iCs/>
    </w:rPr>
  </w:style>
  <w:style w:type="paragraph" w:customStyle="1" w:styleId="Rpertoire">
    <w:name w:val="Répertoire"/>
    <w:basedOn w:val="Normal"/>
    <w:rsid w:val="00DF2242"/>
    <w:pPr>
      <w:suppressLineNumbers/>
    </w:pPr>
    <w:rPr>
      <w:rFonts w:cs="Lucida Sans Unicode"/>
    </w:rPr>
  </w:style>
  <w:style w:type="paragraph" w:customStyle="1" w:styleId="Titre10">
    <w:name w:val="Titre1"/>
    <w:basedOn w:val="Normal"/>
    <w:rsid w:val="00DF2242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Pieddepage">
    <w:name w:val="footer"/>
    <w:basedOn w:val="Normal"/>
    <w:rsid w:val="00DF2242"/>
    <w:pPr>
      <w:tabs>
        <w:tab w:val="center" w:pos="4819"/>
        <w:tab w:val="right" w:pos="9071"/>
      </w:tabs>
    </w:pPr>
  </w:style>
  <w:style w:type="paragraph" w:styleId="En-tte">
    <w:name w:val="header"/>
    <w:basedOn w:val="Normal"/>
    <w:rsid w:val="00DF2242"/>
    <w:pPr>
      <w:tabs>
        <w:tab w:val="center" w:pos="4819"/>
        <w:tab w:val="right" w:pos="9071"/>
      </w:tabs>
    </w:pPr>
  </w:style>
  <w:style w:type="paragraph" w:customStyle="1" w:styleId="Titreprincipal">
    <w:name w:val="Titre principal"/>
    <w:basedOn w:val="Normal"/>
    <w:next w:val="Sous-titre"/>
    <w:qFormat/>
    <w:rsid w:val="00DF2242"/>
    <w:pPr>
      <w:pBdr>
        <w:top w:val="double" w:sz="2" w:space="1" w:color="000001" w:shadow="1"/>
        <w:left w:val="double" w:sz="2" w:space="1" w:color="000001" w:shadow="1"/>
        <w:bottom w:val="double" w:sz="2" w:space="1" w:color="000001" w:shadow="1"/>
        <w:right w:val="double" w:sz="2" w:space="1" w:color="000001" w:shadow="1"/>
      </w:pBdr>
      <w:ind w:left="2269" w:right="2268"/>
      <w:jc w:val="center"/>
    </w:pPr>
    <w:rPr>
      <w:b/>
      <w:bCs/>
      <w:sz w:val="24"/>
      <w:szCs w:val="24"/>
      <w:u w:val="single"/>
    </w:rPr>
  </w:style>
  <w:style w:type="paragraph" w:styleId="Sous-titre">
    <w:name w:val="Subtitle"/>
    <w:basedOn w:val="Titre10"/>
    <w:qFormat/>
    <w:rsid w:val="00DF2242"/>
    <w:pPr>
      <w:jc w:val="center"/>
    </w:pPr>
    <w:rPr>
      <w:i/>
      <w:iCs/>
    </w:rPr>
  </w:style>
  <w:style w:type="paragraph" w:customStyle="1" w:styleId="WW-Lgende">
    <w:name w:val="WW-Légende"/>
    <w:basedOn w:val="Normal"/>
    <w:next w:val="Normal"/>
    <w:rsid w:val="00DF2242"/>
    <w:pPr>
      <w:jc w:val="center"/>
    </w:pPr>
    <w:rPr>
      <w:b/>
      <w:bCs/>
      <w:i/>
      <w:iCs/>
      <w:sz w:val="24"/>
      <w:szCs w:val="24"/>
    </w:rPr>
  </w:style>
  <w:style w:type="paragraph" w:customStyle="1" w:styleId="Retraitdecorpsdetexte">
    <w:name w:val="Retrait de corps de texte"/>
    <w:basedOn w:val="Normal"/>
    <w:rsid w:val="00DF2242"/>
    <w:pPr>
      <w:ind w:left="1134"/>
    </w:pPr>
    <w:rPr>
      <w:sz w:val="24"/>
      <w:szCs w:val="24"/>
    </w:rPr>
  </w:style>
  <w:style w:type="paragraph" w:styleId="Textedebulles">
    <w:name w:val="Balloon Text"/>
    <w:basedOn w:val="Normal"/>
    <w:rsid w:val="00DF2242"/>
    <w:rPr>
      <w:rFonts w:ascii="Tahoma" w:hAnsi="Tahoma" w:cs="Lucida Sans Unicode"/>
      <w:sz w:val="16"/>
      <w:szCs w:val="16"/>
    </w:rPr>
  </w:style>
  <w:style w:type="paragraph" w:customStyle="1" w:styleId="Contenudetableau">
    <w:name w:val="Contenu de tableau"/>
    <w:basedOn w:val="Corpsdetexte"/>
    <w:rsid w:val="00DF2242"/>
    <w:pPr>
      <w:suppressLineNumbers/>
    </w:pPr>
  </w:style>
  <w:style w:type="paragraph" w:customStyle="1" w:styleId="Titredetableau">
    <w:name w:val="Titre de tableau"/>
    <w:basedOn w:val="Contenudetableau"/>
    <w:rsid w:val="00DF2242"/>
    <w:pPr>
      <w:jc w:val="center"/>
    </w:pPr>
    <w:rPr>
      <w:b/>
      <w:bCs/>
      <w:i/>
      <w:iCs/>
    </w:rPr>
  </w:style>
  <w:style w:type="paragraph" w:styleId="Rvision">
    <w:name w:val="Revision"/>
    <w:uiPriority w:val="99"/>
    <w:semiHidden/>
    <w:rsid w:val="001C3125"/>
    <w:pPr>
      <w:suppressAutoHyphens/>
    </w:pPr>
    <w:rPr>
      <w:rFonts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7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257EB-665E-4401-904F-94663562B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332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COMPOSITION DE LA SECTION</vt:lpstr>
    </vt:vector>
  </TitlesOfParts>
  <Company>ODEADOM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COMPOSITION DE LA SECTION</dc:title>
  <dc:creator>ATSCAF PARIS</dc:creator>
  <cp:lastModifiedBy>PIERRE CLUZEL</cp:lastModifiedBy>
  <cp:revision>39</cp:revision>
  <cp:lastPrinted>2024-09-10T16:35:00Z</cp:lastPrinted>
  <dcterms:created xsi:type="dcterms:W3CDTF">2023-08-15T14:43:00Z</dcterms:created>
  <dcterms:modified xsi:type="dcterms:W3CDTF">2026-09-12T13:12:00Z</dcterms:modified>
  <dc:language>fr-FR</dc:language>
</cp:coreProperties>
</file>